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AB60" w14:textId="7CCAE82E" w:rsidR="00922874" w:rsidRPr="005956EB" w:rsidRDefault="00230837" w:rsidP="00922874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64B673" wp14:editId="40199657">
                <wp:simplePos x="0" y="0"/>
                <wp:positionH relativeFrom="column">
                  <wp:posOffset>2362200</wp:posOffset>
                </wp:positionH>
                <wp:positionV relativeFrom="paragraph">
                  <wp:posOffset>55245</wp:posOffset>
                </wp:positionV>
                <wp:extent cx="3179618" cy="1551709"/>
                <wp:effectExtent l="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618" cy="1551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7676" w14:textId="77777777" w:rsidR="00230837" w:rsidRPr="00230837" w:rsidRDefault="00230837" w:rsidP="002308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30837">
                              <w:rPr>
                                <w:sz w:val="32"/>
                                <w:szCs w:val="32"/>
                                <w:lang w:val="en-US"/>
                              </w:rPr>
                              <w:t>CALLED AND COMMITTED TO</w:t>
                            </w:r>
                          </w:p>
                          <w:p w14:paraId="1E5335A8" w14:textId="19D162AA" w:rsidR="00922874" w:rsidRDefault="00230837" w:rsidP="002308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30837">
                              <w:rPr>
                                <w:sz w:val="32"/>
                                <w:szCs w:val="32"/>
                                <w:lang w:val="en-US"/>
                              </w:rPr>
                              <w:t>WORK TOGETHER AS A NETWORK</w:t>
                            </w:r>
                          </w:p>
                          <w:p w14:paraId="0182441E" w14:textId="77777777" w:rsidR="00230837" w:rsidRDefault="00230837" w:rsidP="002308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233E5BA" w14:textId="559803EC" w:rsidR="00230837" w:rsidRPr="00230837" w:rsidRDefault="00230837" w:rsidP="0023083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Message </w:t>
                            </w:r>
                            <w:r w:rsidR="005B42AA">
                              <w:rPr>
                                <w:sz w:val="32"/>
                                <w:szCs w:val="32"/>
                                <w:lang w:val="en-US"/>
                              </w:rPr>
                              <w:t>V International 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4B6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pt;margin-top:4.35pt;width:250.35pt;height:1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" stroked="f">
                <v:textbox>
                  <w:txbxContent>
                    <w:p w14:paraId="48D47676" w14:textId="77777777" w:rsidR="00230837" w:rsidRPr="00230837" w:rsidRDefault="00230837" w:rsidP="0023083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30837">
                        <w:rPr>
                          <w:sz w:val="32"/>
                          <w:szCs w:val="32"/>
                          <w:lang w:val="en-US"/>
                        </w:rPr>
                        <w:t>CALLED AND COMMITTED TO</w:t>
                      </w:r>
                    </w:p>
                    <w:p w14:paraId="1E5335A8" w14:textId="19D162AA" w:rsidR="00922874" w:rsidRDefault="00230837" w:rsidP="0023083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230837">
                        <w:rPr>
                          <w:sz w:val="32"/>
                          <w:szCs w:val="32"/>
                          <w:lang w:val="en-US"/>
                        </w:rPr>
                        <w:t>WORK TOGETHER AS A NETWORK</w:t>
                      </w:r>
                    </w:p>
                    <w:p w14:paraId="0182441E" w14:textId="77777777" w:rsidR="00230837" w:rsidRDefault="00230837" w:rsidP="0023083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1233E5BA" w14:textId="559803EC" w:rsidR="00230837" w:rsidRPr="00230837" w:rsidRDefault="00230837" w:rsidP="00230837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Message </w:t>
                      </w:r>
                      <w:r w:rsidR="005B42AA">
                        <w:rPr>
                          <w:sz w:val="32"/>
                          <w:szCs w:val="32"/>
                          <w:lang w:val="en-US"/>
                        </w:rPr>
                        <w:t>V International Mission Commission</w:t>
                      </w:r>
                    </w:p>
                  </w:txbxContent>
                </v:textbox>
              </v:shape>
            </w:pict>
          </mc:Fallback>
        </mc:AlternateContent>
      </w:r>
      <w:r w:rsidR="00403EC6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4AB1580" wp14:editId="386DB250">
                <wp:simplePos x="0" y="0"/>
                <wp:positionH relativeFrom="column">
                  <wp:posOffset>-20955</wp:posOffset>
                </wp:positionH>
                <wp:positionV relativeFrom="paragraph">
                  <wp:posOffset>13335</wp:posOffset>
                </wp:positionV>
                <wp:extent cx="2230120" cy="14541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E201F" w14:textId="773C1566" w:rsidR="00922874" w:rsidRDefault="00403EC6" w:rsidP="009228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DE503" wp14:editId="70A8F3A0">
                                  <wp:extent cx="2025696" cy="1350818"/>
                                  <wp:effectExtent l="0" t="0" r="0" b="1905"/>
                                  <wp:docPr id="184869555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8695555" name="Picture 184869555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462" cy="1361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1580" id="Text Box 7" o:spid="_x0000_s1027" type="#_x0000_t202" style="position:absolute;margin-left:-1.65pt;margin-top:1.05pt;width:175.6pt;height:11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" stroked="f">
                <v:textbox>
                  <w:txbxContent>
                    <w:p w14:paraId="64EE201F" w14:textId="773C1566" w:rsidR="00922874" w:rsidRDefault="00403EC6" w:rsidP="00922874">
                      <w:r>
                        <w:rPr>
                          <w:noProof/>
                        </w:rPr>
                        <w:drawing>
                          <wp:inline distT="0" distB="0" distL="0" distR="0" wp14:anchorId="570DE503" wp14:editId="70A8F3A0">
                            <wp:extent cx="2025696" cy="1350818"/>
                            <wp:effectExtent l="0" t="0" r="0" b="1905"/>
                            <wp:docPr id="184869555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8695555" name="Picture 184869555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462" cy="1361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1744B" w14:textId="77777777" w:rsidR="00922874" w:rsidRDefault="00922874" w:rsidP="00922874">
      <w:pPr>
        <w:rPr>
          <w:rFonts w:cs="Arial"/>
        </w:rPr>
      </w:pPr>
    </w:p>
    <w:p w14:paraId="7F1722BB" w14:textId="77777777" w:rsidR="00922874" w:rsidRDefault="00922874" w:rsidP="00922874">
      <w:pPr>
        <w:rPr>
          <w:rFonts w:cs="Arial"/>
        </w:rPr>
      </w:pPr>
    </w:p>
    <w:p w14:paraId="359C56B2" w14:textId="77777777" w:rsidR="00922874" w:rsidRDefault="00922874" w:rsidP="00922874">
      <w:pPr>
        <w:rPr>
          <w:rFonts w:cs="Arial"/>
        </w:rPr>
      </w:pPr>
    </w:p>
    <w:p w14:paraId="49B6C0C2" w14:textId="77777777" w:rsidR="00922874" w:rsidRDefault="00922874" w:rsidP="00922874">
      <w:pPr>
        <w:rPr>
          <w:rFonts w:cs="Arial"/>
        </w:rPr>
      </w:pPr>
    </w:p>
    <w:p w14:paraId="030DA101" w14:textId="77777777" w:rsidR="00922874" w:rsidRDefault="00922874" w:rsidP="00922874">
      <w:pPr>
        <w:rPr>
          <w:rFonts w:cs="Arial"/>
        </w:rPr>
      </w:pPr>
    </w:p>
    <w:p w14:paraId="3CE664A0" w14:textId="77777777" w:rsidR="00922874" w:rsidRDefault="00922874" w:rsidP="00922874">
      <w:pPr>
        <w:rPr>
          <w:rFonts w:cs="Arial"/>
        </w:rPr>
      </w:pPr>
    </w:p>
    <w:p w14:paraId="6DAF2FFB" w14:textId="77777777" w:rsidR="00922874" w:rsidRDefault="00922874" w:rsidP="00922874">
      <w:pPr>
        <w:rPr>
          <w:rFonts w:cs="Arial"/>
        </w:rPr>
      </w:pPr>
    </w:p>
    <w:p w14:paraId="74D0A991" w14:textId="77777777" w:rsidR="00922874" w:rsidRDefault="00922874" w:rsidP="00922874">
      <w:pPr>
        <w:rPr>
          <w:rFonts w:cs="Arial"/>
        </w:rPr>
      </w:pPr>
    </w:p>
    <w:p w14:paraId="04060369" w14:textId="77777777" w:rsidR="00922874" w:rsidRDefault="00922874" w:rsidP="00922874">
      <w:pPr>
        <w:jc w:val="both"/>
        <w:rPr>
          <w:rFonts w:ascii="Calibri" w:hAnsi="Calibri" w:cs="Calibri"/>
          <w:b/>
          <w:sz w:val="28"/>
          <w:szCs w:val="28"/>
        </w:rPr>
      </w:pPr>
    </w:p>
    <w:p w14:paraId="275765CE" w14:textId="360AA069" w:rsidR="001276D3" w:rsidRDefault="001276D3" w:rsidP="00D224DC">
      <w:pPr>
        <w:jc w:val="both"/>
        <w:rPr>
          <w:rFonts w:asciiTheme="minorHAnsi" w:hAnsiTheme="minorHAnsi" w:cstheme="minorHAnsi"/>
        </w:rPr>
      </w:pPr>
    </w:p>
    <w:p w14:paraId="50B8BF80" w14:textId="015733E4" w:rsidR="00747C8D" w:rsidRDefault="005B42AA" w:rsidP="009E34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Link to Message V</w:t>
      </w:r>
      <w:r w:rsidR="005E7CB1">
        <w:rPr>
          <w:rFonts w:asciiTheme="minorHAnsi" w:hAnsiTheme="minorHAnsi" w:cstheme="minorHAnsi"/>
        </w:rPr>
        <w:t xml:space="preserve"> </w:t>
      </w:r>
      <w:hyperlink r:id="rId11" w:history="1">
        <w:r w:rsidR="003370D4" w:rsidRPr="008D4F7C">
          <w:rPr>
            <w:rStyle w:val="Hyperlink"/>
            <w:rFonts w:asciiTheme="minorHAnsi" w:hAnsiTheme="minorHAnsi" w:cstheme="minorHAnsi"/>
          </w:rPr>
          <w:t>https://champagnat.org/en/v-message-from-the-international-commission-for-marist-mission/</w:t>
        </w:r>
      </w:hyperlink>
    </w:p>
    <w:p w14:paraId="7D2903D8" w14:textId="29857346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791D5AA6" w14:textId="1ADE0CF5" w:rsidR="005B42AA" w:rsidRPr="005B42AA" w:rsidRDefault="005B42AA" w:rsidP="005B42AA">
      <w:pPr>
        <w:rPr>
          <w:b/>
          <w:bCs/>
          <w:lang w:val="en-US"/>
        </w:rPr>
      </w:pPr>
      <w:r w:rsidRPr="005B42AA">
        <w:rPr>
          <w:b/>
          <w:bCs/>
          <w:lang w:val="en-US"/>
        </w:rPr>
        <w:t xml:space="preserve">Called </w:t>
      </w:r>
      <w:r w:rsidR="003370D4">
        <w:rPr>
          <w:b/>
          <w:bCs/>
          <w:lang w:val="en-US"/>
        </w:rPr>
        <w:t>&amp;</w:t>
      </w:r>
      <w:r w:rsidRPr="005B42AA">
        <w:rPr>
          <w:b/>
          <w:bCs/>
          <w:lang w:val="en-US"/>
        </w:rPr>
        <w:t xml:space="preserve"> Committed </w:t>
      </w:r>
      <w:r>
        <w:rPr>
          <w:b/>
          <w:bCs/>
          <w:lang w:val="en-US"/>
        </w:rPr>
        <w:t>t</w:t>
      </w:r>
      <w:r w:rsidRPr="005B42AA">
        <w:rPr>
          <w:b/>
          <w:bCs/>
          <w:lang w:val="en-US"/>
        </w:rPr>
        <w:t>o</w:t>
      </w:r>
      <w:r>
        <w:rPr>
          <w:b/>
          <w:bCs/>
          <w:lang w:val="en-US"/>
        </w:rPr>
        <w:t xml:space="preserve"> </w:t>
      </w:r>
      <w:r w:rsidRPr="005B42AA">
        <w:rPr>
          <w:b/>
          <w:bCs/>
          <w:lang w:val="en-US"/>
        </w:rPr>
        <w:t xml:space="preserve">Work Together </w:t>
      </w:r>
      <w:r>
        <w:rPr>
          <w:b/>
          <w:bCs/>
          <w:lang w:val="en-US"/>
        </w:rPr>
        <w:t>a</w:t>
      </w:r>
      <w:r w:rsidRPr="005B42AA">
        <w:rPr>
          <w:b/>
          <w:bCs/>
          <w:lang w:val="en-US"/>
        </w:rPr>
        <w:t xml:space="preserve">s </w:t>
      </w:r>
      <w:r>
        <w:rPr>
          <w:b/>
          <w:bCs/>
          <w:lang w:val="en-US"/>
        </w:rPr>
        <w:t>a</w:t>
      </w:r>
      <w:r w:rsidRPr="005B42AA">
        <w:rPr>
          <w:b/>
          <w:bCs/>
          <w:lang w:val="en-US"/>
        </w:rPr>
        <w:t xml:space="preserve"> Network</w:t>
      </w:r>
      <w:r>
        <w:rPr>
          <w:b/>
          <w:bCs/>
          <w:lang w:val="en-US"/>
        </w:rPr>
        <w:t xml:space="preserve"> </w:t>
      </w:r>
      <w:r w:rsidR="001350EB">
        <w:rPr>
          <w:b/>
          <w:bCs/>
          <w:lang w:val="en-US"/>
        </w:rPr>
        <w:t xml:space="preserve">- </w:t>
      </w:r>
      <w:r>
        <w:rPr>
          <w:b/>
          <w:bCs/>
          <w:lang w:val="en-US"/>
        </w:rPr>
        <w:t xml:space="preserve">Selected paragraphs </w:t>
      </w:r>
    </w:p>
    <w:p w14:paraId="7FA41D5E" w14:textId="5607904A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4E5C9AF0" w14:textId="7EA1D0A7" w:rsidR="00DA420E" w:rsidRPr="00DA420E" w:rsidRDefault="00DA420E" w:rsidP="00DA420E">
      <w:pPr>
        <w:jc w:val="both"/>
        <w:rPr>
          <w:rFonts w:asciiTheme="minorHAnsi" w:hAnsiTheme="minorHAnsi" w:cstheme="minorHAnsi"/>
        </w:rPr>
      </w:pPr>
      <w:r w:rsidRPr="00DA420E">
        <w:rPr>
          <w:rFonts w:asciiTheme="minorHAnsi" w:hAnsiTheme="minorHAnsi" w:cstheme="minorHAnsi"/>
        </w:rPr>
        <w:t>Just as the virus puts the lives and health of those it attacks at serious risk,</w:t>
      </w:r>
      <w:r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in a similar way we are facing situations that threaten the existence of the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Marist mission. The continuing decline in the number of brothers, the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fragility of some processes of co-responsibility with our lay partners, the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weakening of our educational leadership, the crisis of credibility caused by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recent scandals in the Church and the erosion of relations with governments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are, among others, events that put the viability of the Marist apostolic</w:t>
      </w:r>
    </w:p>
    <w:p w14:paraId="51B0DB01" w14:textId="77777777" w:rsidR="00DA420E" w:rsidRPr="00DA420E" w:rsidRDefault="00DA420E" w:rsidP="00DA420E">
      <w:pPr>
        <w:jc w:val="both"/>
        <w:rPr>
          <w:rFonts w:asciiTheme="minorHAnsi" w:hAnsiTheme="minorHAnsi" w:cstheme="minorHAnsi"/>
        </w:rPr>
      </w:pPr>
      <w:r w:rsidRPr="00DA420E">
        <w:rPr>
          <w:rFonts w:asciiTheme="minorHAnsi" w:hAnsiTheme="minorHAnsi" w:cstheme="minorHAnsi"/>
        </w:rPr>
        <w:t>mission at risk.</w:t>
      </w:r>
    </w:p>
    <w:p w14:paraId="328143AF" w14:textId="77777777" w:rsidR="00627715" w:rsidRDefault="00627715" w:rsidP="00DA420E">
      <w:pPr>
        <w:jc w:val="both"/>
        <w:rPr>
          <w:rFonts w:asciiTheme="minorHAnsi" w:hAnsiTheme="minorHAnsi" w:cstheme="minorHAnsi"/>
        </w:rPr>
      </w:pPr>
    </w:p>
    <w:p w14:paraId="7B374B82" w14:textId="012FC055" w:rsidR="00747C8D" w:rsidRDefault="00DA420E" w:rsidP="000518F7">
      <w:pPr>
        <w:jc w:val="both"/>
        <w:rPr>
          <w:rFonts w:asciiTheme="minorHAnsi" w:hAnsiTheme="minorHAnsi" w:cstheme="minorHAnsi"/>
        </w:rPr>
      </w:pPr>
      <w:r w:rsidRPr="00DA420E">
        <w:rPr>
          <w:rFonts w:asciiTheme="minorHAnsi" w:hAnsiTheme="minorHAnsi" w:cstheme="minorHAnsi"/>
        </w:rPr>
        <w:t>For this reason, we are convinced that overcoming the challenges that face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the Institute requires wide-reaching responses with global consequences.</w:t>
      </w:r>
      <w:r w:rsidR="00627715">
        <w:rPr>
          <w:rFonts w:asciiTheme="minorHAnsi" w:hAnsiTheme="minorHAnsi" w:cstheme="minorHAnsi"/>
        </w:rPr>
        <w:t xml:space="preserve"> </w:t>
      </w:r>
      <w:r w:rsidRPr="00DA420E">
        <w:rPr>
          <w:rFonts w:asciiTheme="minorHAnsi" w:hAnsiTheme="minorHAnsi" w:cstheme="minorHAnsi"/>
        </w:rPr>
        <w:t>We make our own the words of Pope Francis when he affirms that “we need</w:t>
      </w:r>
      <w:r w:rsidR="00627715">
        <w:rPr>
          <w:rFonts w:asciiTheme="minorHAnsi" w:hAnsiTheme="minorHAnsi" w:cstheme="minorHAnsi"/>
        </w:rPr>
        <w:t xml:space="preserve"> </w:t>
      </w:r>
      <w:r w:rsidR="000518F7" w:rsidRPr="000518F7">
        <w:rPr>
          <w:rFonts w:asciiTheme="minorHAnsi" w:hAnsiTheme="minorHAnsi" w:cstheme="minorHAnsi"/>
        </w:rPr>
        <w:t>to develop the awareness that nowadays we are either all saved together, or no</w:t>
      </w:r>
      <w:r w:rsidR="000518F7">
        <w:rPr>
          <w:rFonts w:asciiTheme="minorHAnsi" w:hAnsiTheme="minorHAnsi" w:cstheme="minorHAnsi"/>
        </w:rPr>
        <w:t xml:space="preserve"> </w:t>
      </w:r>
      <w:r w:rsidR="000518F7" w:rsidRPr="000518F7">
        <w:rPr>
          <w:rFonts w:asciiTheme="minorHAnsi" w:hAnsiTheme="minorHAnsi" w:cstheme="minorHAnsi"/>
        </w:rPr>
        <w:t>one is saved”. (</w:t>
      </w:r>
      <w:r w:rsidR="000518F7" w:rsidRPr="000518F7">
        <w:rPr>
          <w:rFonts w:asciiTheme="minorHAnsi" w:hAnsiTheme="minorHAnsi" w:cstheme="minorHAnsi"/>
          <w:i/>
          <w:iCs/>
        </w:rPr>
        <w:t>Fratelli Tutti</w:t>
      </w:r>
      <w:r w:rsidR="000518F7" w:rsidRPr="000518F7">
        <w:rPr>
          <w:rFonts w:asciiTheme="minorHAnsi" w:hAnsiTheme="minorHAnsi" w:cstheme="minorHAnsi"/>
        </w:rPr>
        <w:t>, 137)</w:t>
      </w:r>
    </w:p>
    <w:p w14:paraId="4DA18388" w14:textId="483FE427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56208DA6" w14:textId="06211918" w:rsidR="00747C8D" w:rsidRDefault="009E34F6" w:rsidP="003F2250">
      <w:pPr>
        <w:jc w:val="both"/>
        <w:rPr>
          <w:rFonts w:asciiTheme="minorHAnsi" w:hAnsiTheme="minorHAnsi" w:cstheme="minorHAnsi"/>
        </w:rPr>
      </w:pPr>
      <w:r w:rsidRPr="009E34F6">
        <w:rPr>
          <w:rFonts w:asciiTheme="minorHAnsi" w:hAnsiTheme="minorHAnsi" w:cstheme="minorHAnsi"/>
        </w:rPr>
        <w:t>There is an urgent need to begin a new era based on knowledge, cooperation,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interaction, and joint action, more solid and coordinated than ever before.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Faced with the challenges to the Marist mission and the consequences of the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pandemic, we reiterate the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call to actively move ahead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following the orientation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given by the 22nd General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Chapter to “build Marist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mission networks at the level</w:t>
      </w:r>
      <w:r>
        <w:rPr>
          <w:rFonts w:asciiTheme="minorHAnsi" w:hAnsiTheme="minorHAnsi" w:cstheme="minorHAnsi"/>
        </w:rPr>
        <w:t xml:space="preserve"> </w:t>
      </w:r>
      <w:r w:rsidRPr="009E34F6">
        <w:rPr>
          <w:rFonts w:asciiTheme="minorHAnsi" w:hAnsiTheme="minorHAnsi" w:cstheme="minorHAnsi"/>
        </w:rPr>
        <w:t>of the administrative units,</w:t>
      </w:r>
      <w:r>
        <w:rPr>
          <w:rFonts w:asciiTheme="minorHAnsi" w:hAnsiTheme="minorHAnsi" w:cstheme="minorHAnsi"/>
        </w:rPr>
        <w:t xml:space="preserve"> </w:t>
      </w:r>
      <w:r w:rsidR="003F2250" w:rsidRPr="003F2250">
        <w:rPr>
          <w:rFonts w:asciiTheme="minorHAnsi" w:hAnsiTheme="minorHAnsi" w:cstheme="minorHAnsi"/>
        </w:rPr>
        <w:t>regions and the general administration, which favour innovation and the</w:t>
      </w:r>
      <w:r w:rsidR="003F2250">
        <w:rPr>
          <w:rFonts w:asciiTheme="minorHAnsi" w:hAnsiTheme="minorHAnsi" w:cstheme="minorHAnsi"/>
        </w:rPr>
        <w:t xml:space="preserve"> </w:t>
      </w:r>
      <w:r w:rsidR="003F2250" w:rsidRPr="003F2250">
        <w:rPr>
          <w:rFonts w:asciiTheme="minorHAnsi" w:hAnsiTheme="minorHAnsi" w:cstheme="minorHAnsi"/>
        </w:rPr>
        <w:t>renewal of our education and evangelization”.</w:t>
      </w:r>
    </w:p>
    <w:p w14:paraId="6DD96F4A" w14:textId="498F5E52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1C22541F" w14:textId="4D89FAED" w:rsidR="00747C8D" w:rsidRDefault="007149DA" w:rsidP="007149DA">
      <w:pPr>
        <w:jc w:val="both"/>
        <w:rPr>
          <w:rFonts w:asciiTheme="minorHAnsi" w:hAnsiTheme="minorHAnsi" w:cstheme="minorHAnsi"/>
        </w:rPr>
      </w:pPr>
      <w:r w:rsidRPr="007149DA">
        <w:rPr>
          <w:rFonts w:asciiTheme="minorHAnsi" w:hAnsiTheme="minorHAnsi" w:cstheme="minorHAnsi"/>
        </w:rPr>
        <w:t>Strengthening our networking will involve changes in thinking and in</w:t>
      </w:r>
      <w:r>
        <w:rPr>
          <w:rFonts w:asciiTheme="minorHAnsi" w:hAnsiTheme="minorHAnsi" w:cstheme="minorHAnsi"/>
        </w:rPr>
        <w:t xml:space="preserve"> </w:t>
      </w:r>
      <w:r w:rsidRPr="007149DA">
        <w:rPr>
          <w:rFonts w:asciiTheme="minorHAnsi" w:hAnsiTheme="minorHAnsi" w:cstheme="minorHAnsi"/>
        </w:rPr>
        <w:t>the way of doing things. Global challenges demand global responses. The</w:t>
      </w:r>
      <w:r>
        <w:rPr>
          <w:rFonts w:asciiTheme="minorHAnsi" w:hAnsiTheme="minorHAnsi" w:cstheme="minorHAnsi"/>
        </w:rPr>
        <w:t xml:space="preserve"> </w:t>
      </w:r>
      <w:r w:rsidRPr="007149DA">
        <w:rPr>
          <w:rFonts w:asciiTheme="minorHAnsi" w:hAnsiTheme="minorHAnsi" w:cstheme="minorHAnsi"/>
        </w:rPr>
        <w:t>networks can take advantage of our great diversity as well as help manage</w:t>
      </w:r>
      <w:r>
        <w:rPr>
          <w:rFonts w:asciiTheme="minorHAnsi" w:hAnsiTheme="minorHAnsi" w:cstheme="minorHAnsi"/>
        </w:rPr>
        <w:t xml:space="preserve"> </w:t>
      </w:r>
      <w:r w:rsidRPr="007149DA">
        <w:rPr>
          <w:rFonts w:asciiTheme="minorHAnsi" w:hAnsiTheme="minorHAnsi" w:cstheme="minorHAnsi"/>
        </w:rPr>
        <w:t>its complexity.</w:t>
      </w:r>
    </w:p>
    <w:p w14:paraId="1FBD21FB" w14:textId="35CD5035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208AD9AC" w14:textId="77777777" w:rsidR="00747C8D" w:rsidRDefault="00747C8D" w:rsidP="00D224DC">
      <w:pPr>
        <w:jc w:val="both"/>
        <w:rPr>
          <w:rFonts w:asciiTheme="minorHAnsi" w:hAnsiTheme="minorHAnsi" w:cstheme="minorHAnsi"/>
        </w:rPr>
      </w:pPr>
    </w:p>
    <w:p w14:paraId="6CE56DF6" w14:textId="77777777" w:rsidR="007149DA" w:rsidRDefault="007149DA" w:rsidP="00D224DC">
      <w:pPr>
        <w:jc w:val="both"/>
        <w:rPr>
          <w:rFonts w:asciiTheme="minorHAnsi" w:hAnsiTheme="minorHAnsi" w:cstheme="minorHAnsi"/>
        </w:rPr>
      </w:pPr>
    </w:p>
    <w:p w14:paraId="17D1CEFA" w14:textId="77777777" w:rsidR="007149DA" w:rsidRDefault="007149DA" w:rsidP="00D224DC">
      <w:pPr>
        <w:jc w:val="both"/>
        <w:rPr>
          <w:rFonts w:asciiTheme="minorHAnsi" w:hAnsiTheme="minorHAnsi" w:cstheme="minorHAnsi"/>
        </w:rPr>
      </w:pPr>
    </w:p>
    <w:p w14:paraId="3D32692E" w14:textId="77777777" w:rsidR="007149DA" w:rsidRDefault="007149DA" w:rsidP="00D224DC">
      <w:pPr>
        <w:jc w:val="both"/>
        <w:rPr>
          <w:rFonts w:asciiTheme="minorHAnsi" w:hAnsiTheme="minorHAnsi" w:cstheme="minorHAnsi"/>
        </w:rPr>
      </w:pPr>
    </w:p>
    <w:p w14:paraId="7CA97239" w14:textId="77777777" w:rsidR="007149DA" w:rsidRDefault="007149DA" w:rsidP="00D224DC">
      <w:pPr>
        <w:jc w:val="both"/>
        <w:rPr>
          <w:rFonts w:asciiTheme="minorHAnsi" w:hAnsiTheme="minorHAnsi" w:cstheme="minorHAnsi"/>
        </w:rPr>
      </w:pPr>
    </w:p>
    <w:p w14:paraId="2E992A76" w14:textId="77777777" w:rsidR="007149DA" w:rsidRDefault="007149DA" w:rsidP="00D224DC">
      <w:pPr>
        <w:jc w:val="both"/>
        <w:rPr>
          <w:rFonts w:asciiTheme="minorHAnsi" w:hAnsiTheme="minorHAnsi" w:cstheme="minorHAnsi"/>
        </w:rPr>
      </w:pPr>
    </w:p>
    <w:p w14:paraId="1E3D91E1" w14:textId="03256E64" w:rsidR="00D224DC" w:rsidRDefault="005F6AB6" w:rsidP="00D224DC">
      <w:pPr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41EFBFDF">
                <wp:simplePos x="0" y="0"/>
                <wp:positionH relativeFrom="column">
                  <wp:posOffset>76200</wp:posOffset>
                </wp:positionH>
                <wp:positionV relativeFrom="paragraph">
                  <wp:posOffset>110490</wp:posOffset>
                </wp:positionV>
                <wp:extent cx="5527964" cy="6908800"/>
                <wp:effectExtent l="0" t="0" r="15875" b="254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6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1134933F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9AF2D93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God of mystery and new beginnings,</w:t>
                            </w:r>
                          </w:p>
                          <w:p w14:paraId="00745D3D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you challenge us to go in haste to a new land.</w:t>
                            </w:r>
                          </w:p>
                          <w:p w14:paraId="0B2991CE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4CB387E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Like Abraham, our father in faith, </w:t>
                            </w:r>
                          </w:p>
                          <w:p w14:paraId="13432902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may we journey into the unknown with confidence.</w:t>
                            </w:r>
                          </w:p>
                          <w:p w14:paraId="1288EAD3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9A563DD" w14:textId="5E00FDD9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May your Holy Spirit</w:t>
                            </w:r>
                            <w:r w:rsidR="00573C3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continue to</w:t>
                            </w: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86413B" w14:textId="77777777" w:rsidR="00573C3F" w:rsidRPr="00D57253" w:rsidRDefault="00573C3F" w:rsidP="00573C3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Renew our vision.</w:t>
                            </w:r>
                          </w:p>
                          <w:p w14:paraId="48F4EC80" w14:textId="6717536F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Guide our deliberations.</w:t>
                            </w:r>
                          </w:p>
                          <w:p w14:paraId="7721D4D2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Challenge our thinking.</w:t>
                            </w:r>
                          </w:p>
                          <w:p w14:paraId="388CE274" w14:textId="01E2DC1C" w:rsidR="008655B6" w:rsidRDefault="00573C3F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03EC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enable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our actions.</w:t>
                            </w:r>
                          </w:p>
                          <w:p w14:paraId="0EB11767" w14:textId="77777777" w:rsidR="00573C3F" w:rsidRDefault="00573C3F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1B7F047" w14:textId="742E8AB9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Continue to lead us,</w:t>
                            </w:r>
                          </w:p>
                          <w:p w14:paraId="4889B5A6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so that we may carry your Word of hope and be</w:t>
                            </w:r>
                          </w:p>
                          <w:p w14:paraId="660A83AF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messengers of your love and peace in our places of work,</w:t>
                            </w:r>
                          </w:p>
                          <w:p w14:paraId="3C6ABD5F" w14:textId="77777777" w:rsidR="00D57253" w:rsidRPr="00D57253" w:rsidRDefault="00D57253" w:rsidP="00D57253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our homes and our communities.</w:t>
                            </w:r>
                          </w:p>
                          <w:p w14:paraId="05908ACA" w14:textId="65EFB575" w:rsidR="008D7ECB" w:rsidRPr="00CF4C9E" w:rsidRDefault="00D57253" w:rsidP="00D57253">
                            <w:pPr>
                              <w:rPr>
                                <w:rFonts w:cs="Arial"/>
                              </w:rPr>
                            </w:pPr>
                            <w:r w:rsidRPr="00D57253">
                              <w:rPr>
                                <w:rFonts w:cs="Arial"/>
                                <w:sz w:val="28"/>
                                <w:szCs w:val="28"/>
                              </w:rPr>
                              <w:t>We make this prayer in the name of Jesus.  Amen.</w:t>
                            </w:r>
                          </w:p>
                          <w:p w14:paraId="6C5DB077" w14:textId="77777777" w:rsidR="00D57253" w:rsidRDefault="00D57253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5D2EED97" w:rsidR="0030240C" w:rsidRPr="007B6FE8" w:rsidRDefault="0030240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63019FD1" w:rsidR="008D7ECB" w:rsidRPr="007B6FE8" w:rsidRDefault="0075325C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St Joseph, pray for us.</w:t>
                            </w:r>
                          </w:p>
                          <w:p w14:paraId="6D43A499" w14:textId="77777777" w:rsidR="008D7ECB" w:rsidRDefault="008D7ECB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7B6FE8">
                              <w:rPr>
                                <w:rFonts w:cs="Arial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1DC499D9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5BB146AC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F011DD4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96753FB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1CC293EA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7A3D0CF5" w14:textId="77777777" w:rsidR="00A65156" w:rsidRDefault="00A65156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6EE2A421" w14:textId="4D2D0D53" w:rsidR="00F742E9" w:rsidRPr="007B6FE8" w:rsidRDefault="00B612CF" w:rsidP="006E65B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4DF25" wp14:editId="48817937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="00CE1D4E">
                              <w:rPr>
                                <w:noProof/>
                              </w:rPr>
                              <w:drawing>
                                <wp:inline distT="0" distB="0" distL="0" distR="0" wp14:anchorId="54651A25" wp14:editId="45A8D3FC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pt;margin-top:8.7pt;width:435.25pt;height:5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ieHQ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">
                <v:textbox>
                  <w:txbxContent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1134933F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9AF2D93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God of mystery and new beginnings,</w:t>
                      </w:r>
                    </w:p>
                    <w:p w14:paraId="00745D3D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you challenge us to go in haste to a new land.</w:t>
                      </w:r>
                    </w:p>
                    <w:p w14:paraId="0B2991CE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4CB387E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 xml:space="preserve">Like Abraham, our father in faith, </w:t>
                      </w:r>
                    </w:p>
                    <w:p w14:paraId="13432902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may we journey into the unknown with confidence.</w:t>
                      </w:r>
                    </w:p>
                    <w:p w14:paraId="1288EAD3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9A563DD" w14:textId="5E00FDD9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May your Holy Spirit</w:t>
                      </w:r>
                      <w:r w:rsidR="00573C3F">
                        <w:rPr>
                          <w:rFonts w:cs="Arial"/>
                          <w:sz w:val="28"/>
                          <w:szCs w:val="28"/>
                        </w:rPr>
                        <w:t xml:space="preserve"> continue to</w:t>
                      </w: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:</w:t>
                      </w:r>
                    </w:p>
                    <w:p w14:paraId="4286413B" w14:textId="77777777" w:rsidR="00573C3F" w:rsidRPr="00D57253" w:rsidRDefault="00573C3F" w:rsidP="00573C3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Renew our vision.</w:t>
                      </w:r>
                    </w:p>
                    <w:p w14:paraId="48F4EC80" w14:textId="6717536F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Guide our deliberations.</w:t>
                      </w:r>
                    </w:p>
                    <w:p w14:paraId="7721D4D2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Challenge our thinking.</w:t>
                      </w:r>
                    </w:p>
                    <w:p w14:paraId="388CE274" w14:textId="01E2DC1C" w:rsidR="008655B6" w:rsidRDefault="00573C3F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And </w:t>
                      </w:r>
                      <w:r w:rsidR="00403EC6">
                        <w:rPr>
                          <w:rFonts w:cs="Arial"/>
                          <w:sz w:val="28"/>
                          <w:szCs w:val="28"/>
                        </w:rPr>
                        <w:t xml:space="preserve">enable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our actions.</w:t>
                      </w:r>
                    </w:p>
                    <w:p w14:paraId="0EB11767" w14:textId="77777777" w:rsidR="00573C3F" w:rsidRDefault="00573C3F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1B7F047" w14:textId="742E8AB9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Continue to lead us,</w:t>
                      </w:r>
                    </w:p>
                    <w:p w14:paraId="4889B5A6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so that we may carry your Word of hope and be</w:t>
                      </w:r>
                    </w:p>
                    <w:p w14:paraId="660A83AF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messengers of your love and peace in our places of work,</w:t>
                      </w:r>
                    </w:p>
                    <w:p w14:paraId="3C6ABD5F" w14:textId="77777777" w:rsidR="00D57253" w:rsidRPr="00D57253" w:rsidRDefault="00D57253" w:rsidP="00D57253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our homes and our communities.</w:t>
                      </w:r>
                    </w:p>
                    <w:p w14:paraId="05908ACA" w14:textId="65EFB575" w:rsidR="008D7ECB" w:rsidRPr="00CF4C9E" w:rsidRDefault="00D57253" w:rsidP="00D57253">
                      <w:pPr>
                        <w:rPr>
                          <w:rFonts w:cs="Arial"/>
                        </w:rPr>
                      </w:pPr>
                      <w:r w:rsidRPr="00D57253">
                        <w:rPr>
                          <w:rFonts w:cs="Arial"/>
                          <w:sz w:val="28"/>
                          <w:szCs w:val="28"/>
                        </w:rPr>
                        <w:t>We make this prayer in the name of Jesus.  Amen.</w:t>
                      </w:r>
                    </w:p>
                    <w:p w14:paraId="6C5DB077" w14:textId="77777777" w:rsidR="00D57253" w:rsidRDefault="00D57253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5290C7A" w14:textId="5D2EED97" w:rsidR="0030240C" w:rsidRPr="007B6FE8" w:rsidRDefault="0030240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63019FD1" w:rsidR="008D7ECB" w:rsidRPr="007B6FE8" w:rsidRDefault="0075325C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St Joseph, pray for us.</w:t>
                      </w:r>
                    </w:p>
                    <w:p w14:paraId="6D43A499" w14:textId="77777777" w:rsidR="008D7ECB" w:rsidRDefault="008D7ECB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7B6FE8">
                        <w:rPr>
                          <w:rFonts w:cs="Arial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1DC499D9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5BB146AC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F011DD4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96753FB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1CC293EA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7A3D0CF5" w14:textId="77777777" w:rsidR="00A65156" w:rsidRDefault="00A65156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6EE2A421" w14:textId="4D2D0D53" w:rsidR="00F742E9" w:rsidRPr="007B6FE8" w:rsidRDefault="00B612CF" w:rsidP="006E65B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4DF25" wp14:editId="48817937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="00CE1D4E">
                        <w:rPr>
                          <w:noProof/>
                        </w:rPr>
                        <w:drawing>
                          <wp:inline distT="0" distB="0" distL="0" distR="0" wp14:anchorId="54651A25" wp14:editId="45A8D3FC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122E65" w14:textId="2A3DA676" w:rsidR="00D224DC" w:rsidRDefault="00D224DC" w:rsidP="00D224DC">
      <w:pPr>
        <w:jc w:val="both"/>
      </w:pPr>
    </w:p>
    <w:p w14:paraId="6B8AF878" w14:textId="7F356390" w:rsidR="00EE6B50" w:rsidRDefault="00EE6B50" w:rsidP="00EE6B50">
      <w:pPr>
        <w:jc w:val="both"/>
      </w:pPr>
    </w:p>
    <w:p w14:paraId="2002E983" w14:textId="440A8DF0" w:rsidR="00EE6B50" w:rsidRDefault="00EE6B50" w:rsidP="00EE6B50">
      <w:pPr>
        <w:jc w:val="both"/>
      </w:pP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33A9A7F2">
                <wp:simplePos x="0" y="0"/>
                <wp:positionH relativeFrom="column">
                  <wp:posOffset>88900</wp:posOffset>
                </wp:positionH>
                <wp:positionV relativeFrom="paragraph">
                  <wp:posOffset>5255895</wp:posOffset>
                </wp:positionV>
                <wp:extent cx="5527172" cy="1041400"/>
                <wp:effectExtent l="0" t="0" r="16510" b="254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3D0420B6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  <w:p w14:paraId="6267B21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28239A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EA9F78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F46DE0" w14:textId="77777777" w:rsidR="0030240C" w:rsidRDefault="0030240C" w:rsidP="006B120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27F574" w14:textId="77777777" w:rsidR="0030240C" w:rsidRDefault="0030240C" w:rsidP="006B12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7pt;margin-top:413.85pt;width:435.2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3D0420B6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  <w:p w14:paraId="6267B21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28239A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EA9F78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F46DE0" w14:textId="77777777" w:rsidR="0030240C" w:rsidRDefault="0030240C" w:rsidP="006B120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27F574" w14:textId="77777777" w:rsidR="0030240C" w:rsidRDefault="0030240C" w:rsidP="006B120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7437" w:rsidRPr="005956EB" w:rsidSect="000C41BF">
      <w:footerReference w:type="default" r:id="rId14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DC71" w14:textId="77777777" w:rsidR="00B507FA" w:rsidRDefault="00B507FA">
      <w:r>
        <w:separator/>
      </w:r>
    </w:p>
  </w:endnote>
  <w:endnote w:type="continuationSeparator" w:id="0">
    <w:p w14:paraId="081D0A76" w14:textId="77777777" w:rsidR="00B507FA" w:rsidRDefault="00B507FA">
      <w:r>
        <w:continuationSeparator/>
      </w:r>
    </w:p>
  </w:endnote>
  <w:endnote w:type="continuationNotice" w:id="1">
    <w:p w14:paraId="3E5CC471" w14:textId="77777777" w:rsidR="00B507FA" w:rsidRDefault="00B50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272ABCB3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5F6AB6">
      <w:rPr>
        <w:lang w:val="en-US"/>
      </w:rPr>
      <w:t>Ju</w:t>
    </w:r>
    <w:r w:rsidR="00C60FD9">
      <w:rPr>
        <w:lang w:val="en-US"/>
      </w:rPr>
      <w:t>ly</w:t>
    </w:r>
    <w:r>
      <w:rPr>
        <w:lang w:val="en-US"/>
      </w:rPr>
      <w:t xml:space="preserve"> 20</w:t>
    </w:r>
    <w:r w:rsidR="00A63614">
      <w:rPr>
        <w:lang w:val="en-US"/>
      </w:rPr>
      <w:t>2</w:t>
    </w:r>
    <w:r w:rsidR="00044EBA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AF71" w14:textId="77777777" w:rsidR="00B507FA" w:rsidRDefault="00B507FA">
      <w:r>
        <w:separator/>
      </w:r>
    </w:p>
  </w:footnote>
  <w:footnote w:type="continuationSeparator" w:id="0">
    <w:p w14:paraId="29B5C1EE" w14:textId="77777777" w:rsidR="00B507FA" w:rsidRDefault="00B507FA">
      <w:r>
        <w:continuationSeparator/>
      </w:r>
    </w:p>
  </w:footnote>
  <w:footnote w:type="continuationNotice" w:id="1">
    <w:p w14:paraId="1DBB6190" w14:textId="77777777" w:rsidR="00B507FA" w:rsidRDefault="00B50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57863">
    <w:abstractNumId w:val="3"/>
  </w:num>
  <w:num w:numId="2" w16cid:durableId="2113893663">
    <w:abstractNumId w:val="1"/>
  </w:num>
  <w:num w:numId="3" w16cid:durableId="1594246108">
    <w:abstractNumId w:val="4"/>
  </w:num>
  <w:num w:numId="4" w16cid:durableId="18108976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61574780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0680"/>
    <w:rsid w:val="000303AE"/>
    <w:rsid w:val="00033B31"/>
    <w:rsid w:val="00041A46"/>
    <w:rsid w:val="00044EBA"/>
    <w:rsid w:val="000518F7"/>
    <w:rsid w:val="00070D0A"/>
    <w:rsid w:val="0007119B"/>
    <w:rsid w:val="00082C65"/>
    <w:rsid w:val="0009199D"/>
    <w:rsid w:val="000B6209"/>
    <w:rsid w:val="000C321C"/>
    <w:rsid w:val="000C41BF"/>
    <w:rsid w:val="000C61EF"/>
    <w:rsid w:val="000D291C"/>
    <w:rsid w:val="000D4125"/>
    <w:rsid w:val="000E74EC"/>
    <w:rsid w:val="00113E9E"/>
    <w:rsid w:val="001276D3"/>
    <w:rsid w:val="001350EB"/>
    <w:rsid w:val="00155711"/>
    <w:rsid w:val="001571E4"/>
    <w:rsid w:val="00185CB8"/>
    <w:rsid w:val="001A1E77"/>
    <w:rsid w:val="00203645"/>
    <w:rsid w:val="002119A5"/>
    <w:rsid w:val="00230837"/>
    <w:rsid w:val="002357C2"/>
    <w:rsid w:val="00243221"/>
    <w:rsid w:val="00273B0E"/>
    <w:rsid w:val="002C2D9D"/>
    <w:rsid w:val="002F0CF7"/>
    <w:rsid w:val="0030240C"/>
    <w:rsid w:val="003336E0"/>
    <w:rsid w:val="0033673B"/>
    <w:rsid w:val="003370D4"/>
    <w:rsid w:val="00364EF1"/>
    <w:rsid w:val="003708B1"/>
    <w:rsid w:val="003745C7"/>
    <w:rsid w:val="00376248"/>
    <w:rsid w:val="00376D08"/>
    <w:rsid w:val="00385386"/>
    <w:rsid w:val="003C1EF8"/>
    <w:rsid w:val="003F2250"/>
    <w:rsid w:val="003F4587"/>
    <w:rsid w:val="00403EC6"/>
    <w:rsid w:val="00415BB5"/>
    <w:rsid w:val="004474E1"/>
    <w:rsid w:val="0045335E"/>
    <w:rsid w:val="00457892"/>
    <w:rsid w:val="00460387"/>
    <w:rsid w:val="00461EA1"/>
    <w:rsid w:val="0046618E"/>
    <w:rsid w:val="00492D5B"/>
    <w:rsid w:val="00494D79"/>
    <w:rsid w:val="004B33E3"/>
    <w:rsid w:val="004D27BB"/>
    <w:rsid w:val="004F1E50"/>
    <w:rsid w:val="004F293E"/>
    <w:rsid w:val="004F5261"/>
    <w:rsid w:val="0052322E"/>
    <w:rsid w:val="00527E44"/>
    <w:rsid w:val="00531B3F"/>
    <w:rsid w:val="00536590"/>
    <w:rsid w:val="0056046D"/>
    <w:rsid w:val="00563FC0"/>
    <w:rsid w:val="00573C3F"/>
    <w:rsid w:val="00590132"/>
    <w:rsid w:val="005956EB"/>
    <w:rsid w:val="005B42AA"/>
    <w:rsid w:val="005D115A"/>
    <w:rsid w:val="005E7CB1"/>
    <w:rsid w:val="005F6AB6"/>
    <w:rsid w:val="0062173C"/>
    <w:rsid w:val="00627715"/>
    <w:rsid w:val="00631773"/>
    <w:rsid w:val="00635709"/>
    <w:rsid w:val="00636A1E"/>
    <w:rsid w:val="00647997"/>
    <w:rsid w:val="00650C4E"/>
    <w:rsid w:val="00650D84"/>
    <w:rsid w:val="00694F85"/>
    <w:rsid w:val="006A1617"/>
    <w:rsid w:val="006B120F"/>
    <w:rsid w:val="006B32C5"/>
    <w:rsid w:val="006B4D2F"/>
    <w:rsid w:val="006C478B"/>
    <w:rsid w:val="006E0F98"/>
    <w:rsid w:val="006E65BF"/>
    <w:rsid w:val="006F68D6"/>
    <w:rsid w:val="00703E9D"/>
    <w:rsid w:val="00705F5D"/>
    <w:rsid w:val="007149DA"/>
    <w:rsid w:val="00720685"/>
    <w:rsid w:val="00720D33"/>
    <w:rsid w:val="007235B1"/>
    <w:rsid w:val="00723853"/>
    <w:rsid w:val="00741B65"/>
    <w:rsid w:val="00747C8D"/>
    <w:rsid w:val="0075325C"/>
    <w:rsid w:val="00753DFD"/>
    <w:rsid w:val="00765CF1"/>
    <w:rsid w:val="00786DA9"/>
    <w:rsid w:val="007A5B3D"/>
    <w:rsid w:val="007B6FE8"/>
    <w:rsid w:val="007C0794"/>
    <w:rsid w:val="007E56A2"/>
    <w:rsid w:val="007F0A26"/>
    <w:rsid w:val="007F4C8E"/>
    <w:rsid w:val="007F60C9"/>
    <w:rsid w:val="00812B86"/>
    <w:rsid w:val="00813CF7"/>
    <w:rsid w:val="008558B4"/>
    <w:rsid w:val="008655B6"/>
    <w:rsid w:val="00867CEC"/>
    <w:rsid w:val="008845A1"/>
    <w:rsid w:val="0089280D"/>
    <w:rsid w:val="00893507"/>
    <w:rsid w:val="00893E51"/>
    <w:rsid w:val="00895236"/>
    <w:rsid w:val="008D1D74"/>
    <w:rsid w:val="008D7ECB"/>
    <w:rsid w:val="008E64A0"/>
    <w:rsid w:val="00915B1B"/>
    <w:rsid w:val="00922874"/>
    <w:rsid w:val="00932B1D"/>
    <w:rsid w:val="0095101F"/>
    <w:rsid w:val="009551F6"/>
    <w:rsid w:val="009624A5"/>
    <w:rsid w:val="00980F74"/>
    <w:rsid w:val="009959A4"/>
    <w:rsid w:val="009E0DF3"/>
    <w:rsid w:val="009E34F6"/>
    <w:rsid w:val="009F2901"/>
    <w:rsid w:val="00A07B93"/>
    <w:rsid w:val="00A1097D"/>
    <w:rsid w:val="00A34462"/>
    <w:rsid w:val="00A405B9"/>
    <w:rsid w:val="00A44095"/>
    <w:rsid w:val="00A53C20"/>
    <w:rsid w:val="00A60935"/>
    <w:rsid w:val="00A63614"/>
    <w:rsid w:val="00A65156"/>
    <w:rsid w:val="00A76F90"/>
    <w:rsid w:val="00A80556"/>
    <w:rsid w:val="00AB19CF"/>
    <w:rsid w:val="00AB4360"/>
    <w:rsid w:val="00AB75AB"/>
    <w:rsid w:val="00AC3094"/>
    <w:rsid w:val="00AC507C"/>
    <w:rsid w:val="00AD5DC2"/>
    <w:rsid w:val="00AE7710"/>
    <w:rsid w:val="00AE7B0B"/>
    <w:rsid w:val="00B03A96"/>
    <w:rsid w:val="00B2717D"/>
    <w:rsid w:val="00B507FA"/>
    <w:rsid w:val="00B612CF"/>
    <w:rsid w:val="00B804ED"/>
    <w:rsid w:val="00B94ABE"/>
    <w:rsid w:val="00BB6A70"/>
    <w:rsid w:val="00BF52D8"/>
    <w:rsid w:val="00C01653"/>
    <w:rsid w:val="00C05617"/>
    <w:rsid w:val="00C32D39"/>
    <w:rsid w:val="00C42591"/>
    <w:rsid w:val="00C45007"/>
    <w:rsid w:val="00C60FD9"/>
    <w:rsid w:val="00C908CA"/>
    <w:rsid w:val="00C90DA3"/>
    <w:rsid w:val="00C914C2"/>
    <w:rsid w:val="00C93147"/>
    <w:rsid w:val="00CC2549"/>
    <w:rsid w:val="00CD4F83"/>
    <w:rsid w:val="00CE1D4E"/>
    <w:rsid w:val="00CF4C9E"/>
    <w:rsid w:val="00D07437"/>
    <w:rsid w:val="00D12012"/>
    <w:rsid w:val="00D20944"/>
    <w:rsid w:val="00D224DC"/>
    <w:rsid w:val="00D26431"/>
    <w:rsid w:val="00D3062E"/>
    <w:rsid w:val="00D325E7"/>
    <w:rsid w:val="00D568C2"/>
    <w:rsid w:val="00D57253"/>
    <w:rsid w:val="00D75F8B"/>
    <w:rsid w:val="00DA420E"/>
    <w:rsid w:val="00DB7B23"/>
    <w:rsid w:val="00DC1548"/>
    <w:rsid w:val="00DD31FC"/>
    <w:rsid w:val="00DE32D7"/>
    <w:rsid w:val="00DE751C"/>
    <w:rsid w:val="00DF0F89"/>
    <w:rsid w:val="00DF2229"/>
    <w:rsid w:val="00DF2CA1"/>
    <w:rsid w:val="00E10BEC"/>
    <w:rsid w:val="00E1583A"/>
    <w:rsid w:val="00E33FA7"/>
    <w:rsid w:val="00E857F4"/>
    <w:rsid w:val="00EA31FE"/>
    <w:rsid w:val="00ED3DEB"/>
    <w:rsid w:val="00EE64B7"/>
    <w:rsid w:val="00EE66A3"/>
    <w:rsid w:val="00EE6B50"/>
    <w:rsid w:val="00EF3557"/>
    <w:rsid w:val="00F124FA"/>
    <w:rsid w:val="00F52072"/>
    <w:rsid w:val="00F742E9"/>
    <w:rsid w:val="00FA4AB7"/>
    <w:rsid w:val="00FB0118"/>
    <w:rsid w:val="00FB4372"/>
    <w:rsid w:val="00FC4084"/>
    <w:rsid w:val="00FC69B2"/>
    <w:rsid w:val="00FE6781"/>
    <w:rsid w:val="00FF4928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paragraph" w:customStyle="1" w:styleId="Default">
    <w:name w:val="Default"/>
    <w:rsid w:val="00492D5B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3">
    <w:name w:val="A3"/>
    <w:uiPriority w:val="99"/>
    <w:rsid w:val="00492D5B"/>
    <w:rPr>
      <w:rFonts w:cs="ITC Officina Sans Book"/>
      <w:color w:val="000000"/>
      <w:sz w:val="26"/>
      <w:szCs w:val="26"/>
    </w:rPr>
  </w:style>
  <w:style w:type="character" w:customStyle="1" w:styleId="A4">
    <w:name w:val="A4"/>
    <w:uiPriority w:val="99"/>
    <w:rsid w:val="00492D5B"/>
    <w:rPr>
      <w:rFonts w:cs="ITC Officina Sans Boo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v-message-from-the-international-commission-for-marist-mis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1971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21</cp:revision>
  <cp:lastPrinted>2013-12-28T01:25:00Z</cp:lastPrinted>
  <dcterms:created xsi:type="dcterms:W3CDTF">2023-05-11T22:40:00Z</dcterms:created>
  <dcterms:modified xsi:type="dcterms:W3CDTF">2023-05-14T20:18:00Z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